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79" w:rsidRPr="00330C79" w:rsidRDefault="00330C79" w:rsidP="00330C79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Методические рекомендации МО И Н РФ  для педагогических работников по профилактике проявлений терроризма и экстремизма в образовательных организациях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Профилактика проявлений терроризма и экстремизма в образовательных организациях должна быть ориентирована на решение следующих задач: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Недопущение распространения идеологии терроризма среди учащихся;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2.Формирование в молодежной среде неприятия идеологии терроризма в</w:t>
      </w: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различных ее проявлениях.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решения указанных задач представляется целесообразным: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І. Организовать постоянный мониторинг общественного мнения </w:t>
      </w:r>
      <w:proofErr w:type="gramStart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gramEnd"/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молодежной среде в целях выявления радикальных настроений среди </w:t>
      </w:r>
      <w:proofErr w:type="spellStart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учащихсяи</w:t>
      </w:r>
      <w:proofErr w:type="spellEnd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студентов, в </w:t>
      </w:r>
      <w:proofErr w:type="spellStart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т.ч</w:t>
      </w:r>
      <w:proofErr w:type="spellEnd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.: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проводить регулярные опросы учащейся молодежи об отношении к терроризму как способу решения социальных, экономических, политических религиозных и национальных проблем и противоречий;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  осуществлять </w:t>
      </w:r>
      <w:proofErr w:type="gramStart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контроль за</w:t>
      </w:r>
      <w:proofErr w:type="gramEnd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деятельностью неформальных молодежных группировок и национальных сообществ (установление лидеров, активных членов, задач и характера активности);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проводить личные беседы с учащимися, наиболее подверженными влиянию террористических идей (дети из неблагополучных семей; выходцы из семей террористов и пособников, осужденных или уничтоженных в ходе проведения специальных операций и др., учащиеся с выраженным изменением социального поведения, религиозного мировоззрения). Определение круга таких лиц полагаем целесообразным проводить с учетом консультаций специалистов - психологов, социологов;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  обеспечить взаимодействие с правоохранительными органами для своевременного пресечения выявленных угроз террористического характера (пример угрозы - поступившая информация о намерении учащегося </w:t>
      </w:r>
      <w:proofErr w:type="spellStart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принятьучастие</w:t>
      </w:r>
      <w:proofErr w:type="spellEnd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деятельности террористических организаций или оказывать поддержку такой деятельности).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Разъяснять на постоянной основе сущность и общественную опасность терроризма, ответственность за совершение действий террористического характера, в </w:t>
      </w:r>
      <w:proofErr w:type="spellStart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т.ч</w:t>
      </w:r>
      <w:proofErr w:type="spellEnd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.: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организовывать тематические классные часы (например, «Мировое </w:t>
      </w:r>
      <w:r w:rsidRPr="00330C79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  <w:lang w:eastAsia="ru-RU"/>
        </w:rPr>
        <w:t>сообщество и терроризм», «Законодательство Российской Федерации в сфере </w:t>
      </w: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противодействия терроризму» и т.п.);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организовывать лекции по антитеррористической тематике (например, «Методы и способы вовлечения молодежи в террористическую деятельность и противодействие им»), с участием представителей правоохранительных структур, психологов, социологов (возможно – с привлечением лиц, отказавшихся от террористической деятельности);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проводить адресную профилактическую работу с учащимися, подпавшими под воздействие террористических идей. При необходимости привлекать специалистов - психологов, социологов, представителей правоохранительных структур;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привлекать учащихся и молодежь к участию в мероприятиях, посвященных Дню солидарности в борьбе с терроризмом (</w:t>
      </w:r>
      <w:proofErr w:type="spellStart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флешмобы</w:t>
      </w:r>
      <w:proofErr w:type="spellEnd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возложение венков, вахты памяти и т.п.);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проводить мероприятия по отработке у учащихся и молодежи практических навыков действий и поведения при совершении в их отношении террористических актов (сценарии: захват заложников, угроза взрыва и пр.).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З. Активно проводить пропагандистские мероприятия, направленных на дискредитацию террористической идеологии, формирование в молодежной </w:t>
      </w:r>
      <w:r w:rsidRPr="00330C79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  <w:lang w:eastAsia="ru-RU"/>
        </w:rPr>
        <w:t xml:space="preserve">среде идей межнациональной и межрелигиозной толерантности, в </w:t>
      </w:r>
      <w:proofErr w:type="spellStart"/>
      <w:r w:rsidRPr="00330C79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  <w:lang w:eastAsia="ru-RU"/>
        </w:rPr>
        <w:t>т.ч</w:t>
      </w:r>
      <w:proofErr w:type="spellEnd"/>
      <w:r w:rsidRPr="00330C79">
        <w:rPr>
          <w:rFonts w:ascii="Arial" w:eastAsia="Times New Roman" w:hAnsi="Arial" w:cs="Arial"/>
          <w:color w:val="000000"/>
          <w:spacing w:val="-1"/>
          <w:sz w:val="18"/>
          <w:szCs w:val="18"/>
          <w:bdr w:val="none" w:sz="0" w:space="0" w:color="auto" w:frame="1"/>
          <w:lang w:eastAsia="ru-RU"/>
        </w:rPr>
        <w:t>.: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 развивать дискуссионные площадки для обсуждения проблематики террора и </w:t>
      </w:r>
      <w:proofErr w:type="spellStart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контртеррора</w:t>
      </w:r>
      <w:proofErr w:type="spellEnd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организовывать студенческие и школьные диспуты, викторины, конкурсы;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привлекать и стимулировать учащихся и молодежь к участию в мероприятиях, направленных на ее духовное и патриотическое воспитание, формирование межнационального и межрелигиозного согласия (фестивали, конкурсы, концерты и пр.);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организовывать производство и размещение наглядной агитации, демонстрировать кино и видеопродукцию антитеррористического содержания;</w:t>
      </w:r>
    </w:p>
    <w:p w:rsidR="00330C79" w:rsidRPr="00330C79" w:rsidRDefault="00330C79" w:rsidP="00330C7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30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пособников, детей мигрантов, иностранных граждан, лиц без гражданства, а также выделенных категорий молодежи, возможно попавших под влияние деструктивных элементов.</w:t>
      </w:r>
      <w:proofErr w:type="gramEnd"/>
    </w:p>
    <w:p w:rsidR="001F5BC8" w:rsidRDefault="001F5BC8">
      <w:bookmarkStart w:id="0" w:name="_GoBack"/>
      <w:bookmarkEnd w:id="0"/>
    </w:p>
    <w:sectPr w:rsidR="001F5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79"/>
    <w:rsid w:val="001F5BC8"/>
    <w:rsid w:val="0033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5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</dc:creator>
  <cp:lastModifiedBy>Чернова</cp:lastModifiedBy>
  <cp:revision>1</cp:revision>
  <dcterms:created xsi:type="dcterms:W3CDTF">2019-04-26T06:04:00Z</dcterms:created>
  <dcterms:modified xsi:type="dcterms:W3CDTF">2019-04-26T06:04:00Z</dcterms:modified>
</cp:coreProperties>
</file>